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F06F9" w14:textId="713973F0" w:rsidR="003552DE" w:rsidRPr="006A2DFE" w:rsidRDefault="00B433C3" w:rsidP="00C854CB">
      <w:pPr>
        <w:spacing w:after="240"/>
        <w:ind w:left="5387" w:right="17" w:hanging="709"/>
        <w:jc w:val="right"/>
        <w:rPr>
          <w:rFonts w:eastAsia="Lucida Sans Unicode"/>
          <w:kern w:val="3"/>
          <w:sz w:val="22"/>
          <w:szCs w:val="22"/>
          <w:lang w:eastAsia="zh-CN"/>
        </w:rPr>
      </w:pPr>
      <w:r w:rsidRPr="006A2DFE">
        <w:rPr>
          <w:rFonts w:eastAsia="Lucida Sans Unicode"/>
          <w:kern w:val="3"/>
          <w:sz w:val="22"/>
          <w:szCs w:val="22"/>
          <w:lang w:eastAsia="zh-CN"/>
        </w:rPr>
        <w:t xml:space="preserve">Mszana, </w:t>
      </w:r>
      <w:r w:rsidR="006A2DFE">
        <w:rPr>
          <w:rFonts w:eastAsia="Lucida Sans Unicode"/>
          <w:kern w:val="3"/>
          <w:sz w:val="22"/>
          <w:szCs w:val="22"/>
          <w:lang w:eastAsia="zh-CN"/>
        </w:rPr>
        <w:t>21.10</w:t>
      </w:r>
      <w:r w:rsidRPr="006A2DFE">
        <w:rPr>
          <w:rFonts w:eastAsia="Lucida Sans Unicode"/>
          <w:kern w:val="3"/>
          <w:sz w:val="22"/>
          <w:szCs w:val="22"/>
          <w:lang w:eastAsia="zh-CN"/>
        </w:rPr>
        <w:t>.202</w:t>
      </w:r>
      <w:r w:rsidR="00C250CE" w:rsidRPr="006A2DFE">
        <w:rPr>
          <w:rFonts w:eastAsia="Lucida Sans Unicode"/>
          <w:kern w:val="3"/>
          <w:sz w:val="22"/>
          <w:szCs w:val="22"/>
          <w:lang w:eastAsia="zh-CN"/>
        </w:rPr>
        <w:t>4</w:t>
      </w:r>
      <w:r w:rsidRPr="006A2DFE">
        <w:rPr>
          <w:rFonts w:eastAsia="Lucida Sans Unicode"/>
          <w:kern w:val="3"/>
          <w:sz w:val="22"/>
          <w:szCs w:val="22"/>
          <w:lang w:eastAsia="zh-CN"/>
        </w:rPr>
        <w:t>r.</w:t>
      </w:r>
    </w:p>
    <w:p w14:paraId="6DD9E03F" w14:textId="77777777" w:rsidR="00462F5E" w:rsidRPr="006A2D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6DC9BE69" w14:textId="14F20522" w:rsidR="009D1734" w:rsidRPr="006A2DFE" w:rsidRDefault="009D1734" w:rsidP="00C854CB">
      <w:pPr>
        <w:spacing w:after="360"/>
        <w:ind w:right="-301"/>
        <w:jc w:val="center"/>
        <w:rPr>
          <w:b/>
          <w:sz w:val="22"/>
          <w:szCs w:val="22"/>
        </w:rPr>
      </w:pPr>
      <w:r w:rsidRPr="006A2DFE">
        <w:rPr>
          <w:b/>
          <w:sz w:val="22"/>
          <w:szCs w:val="22"/>
        </w:rPr>
        <w:t>INFORMACJA O WYBORZE NAJKORZYSTNIEJSZEJ OFERTY</w:t>
      </w:r>
      <w:r w:rsidR="00A544F5" w:rsidRPr="006A2DFE">
        <w:rPr>
          <w:b/>
          <w:sz w:val="22"/>
          <w:szCs w:val="22"/>
        </w:rPr>
        <w:t xml:space="preserve">  </w:t>
      </w:r>
    </w:p>
    <w:p w14:paraId="346119ED" w14:textId="48807490" w:rsidR="00D30964" w:rsidRPr="006A2DFE" w:rsidRDefault="009D1734" w:rsidP="00EF4219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b/>
          <w:sz w:val="22"/>
          <w:szCs w:val="22"/>
        </w:rPr>
      </w:pPr>
      <w:r w:rsidRPr="006A2DFE">
        <w:rPr>
          <w:rFonts w:eastAsia="Calibri"/>
          <w:kern w:val="0"/>
          <w:sz w:val="22"/>
          <w:szCs w:val="22"/>
          <w:lang w:eastAsia="en-US"/>
        </w:rPr>
        <w:t xml:space="preserve">Dotyczy: </w:t>
      </w:r>
      <w:r w:rsidRPr="006A2DFE">
        <w:rPr>
          <w:rFonts w:eastAsia="Calibri"/>
          <w:kern w:val="0"/>
          <w:sz w:val="22"/>
          <w:szCs w:val="22"/>
          <w:lang w:eastAsia="en-US"/>
        </w:rPr>
        <w:tab/>
        <w:t xml:space="preserve">postępowania o udzielenie zamówienia publicznego w trybie podstawowym bez możliwości negocjacji na </w:t>
      </w:r>
      <w:r w:rsidRPr="006A2DFE">
        <w:rPr>
          <w:bCs/>
          <w:sz w:val="22"/>
          <w:szCs w:val="22"/>
        </w:rPr>
        <w:t>„</w:t>
      </w:r>
      <w:r w:rsidR="006A2DFE">
        <w:rPr>
          <w:rFonts w:eastAsia="Lucida Sans Unicode"/>
          <w:b/>
          <w:bCs/>
          <w:kern w:val="3"/>
          <w:sz w:val="22"/>
          <w:szCs w:val="22"/>
          <w:lang w:eastAsia="zh-CN"/>
        </w:rPr>
        <w:t>Renowacja elementów budynku starej szkoły z roku 1878, znajdującego się w ścisłej strefie zabytkowych obiektów sakralnych – II postepowanie</w:t>
      </w:r>
      <w:r w:rsidR="003D7C60" w:rsidRPr="006A2DFE">
        <w:rPr>
          <w:rFonts w:eastAsia="Lucida Sans Unicode"/>
          <w:b/>
          <w:bCs/>
          <w:kern w:val="3"/>
          <w:sz w:val="22"/>
          <w:szCs w:val="22"/>
          <w:lang w:eastAsia="zh-CN"/>
        </w:rPr>
        <w:t>”</w:t>
      </w:r>
    </w:p>
    <w:p w14:paraId="73D24A0F" w14:textId="00A09071" w:rsidR="009D1734" w:rsidRPr="006A2DFE" w:rsidRDefault="009D1734" w:rsidP="006A2DFE">
      <w:pPr>
        <w:spacing w:after="240" w:line="276" w:lineRule="auto"/>
        <w:ind w:firstLine="709"/>
        <w:jc w:val="both"/>
        <w:rPr>
          <w:sz w:val="22"/>
          <w:szCs w:val="22"/>
        </w:rPr>
      </w:pPr>
      <w:r w:rsidRPr="006A2DFE">
        <w:rPr>
          <w:sz w:val="22"/>
          <w:szCs w:val="22"/>
        </w:rPr>
        <w:t>Działając na podstawie art. 253 ust. 1 i 2 ustawy z dnia 11 września 2019r. Prawo zamówień publicznych (t.</w:t>
      </w:r>
      <w:r w:rsidR="00801233" w:rsidRPr="006A2DFE">
        <w:rPr>
          <w:sz w:val="22"/>
          <w:szCs w:val="22"/>
        </w:rPr>
        <w:t xml:space="preserve"> </w:t>
      </w:r>
      <w:r w:rsidRPr="006A2DFE">
        <w:rPr>
          <w:sz w:val="22"/>
          <w:szCs w:val="22"/>
        </w:rPr>
        <w:t>j. Dz. U. 20</w:t>
      </w:r>
      <w:r w:rsidR="00692E09" w:rsidRPr="006A2DFE">
        <w:rPr>
          <w:sz w:val="22"/>
          <w:szCs w:val="22"/>
        </w:rPr>
        <w:t>2</w:t>
      </w:r>
      <w:r w:rsidR="00EF4219" w:rsidRPr="006A2DFE">
        <w:rPr>
          <w:sz w:val="22"/>
          <w:szCs w:val="22"/>
        </w:rPr>
        <w:t>4</w:t>
      </w:r>
      <w:r w:rsidRPr="006A2DFE">
        <w:rPr>
          <w:sz w:val="22"/>
          <w:szCs w:val="22"/>
        </w:rPr>
        <w:t xml:space="preserve"> poz. 1</w:t>
      </w:r>
      <w:r w:rsidR="00EF4219" w:rsidRPr="006A2DFE">
        <w:rPr>
          <w:sz w:val="22"/>
          <w:szCs w:val="22"/>
        </w:rPr>
        <w:t>320</w:t>
      </w:r>
      <w:r w:rsidR="003D7C60" w:rsidRPr="006A2DFE">
        <w:rPr>
          <w:sz w:val="22"/>
          <w:szCs w:val="22"/>
        </w:rPr>
        <w:t xml:space="preserve"> ze zm.</w:t>
      </w:r>
      <w:r w:rsidRPr="006A2DFE">
        <w:rPr>
          <w:sz w:val="22"/>
          <w:szCs w:val="22"/>
        </w:rPr>
        <w:t>) Zamawiający informuje, że dokonał wyboru najkorzystniejszej ofer</w:t>
      </w:r>
      <w:r w:rsidR="006A2DFE">
        <w:rPr>
          <w:sz w:val="22"/>
          <w:szCs w:val="22"/>
        </w:rPr>
        <w:t>ty i wybrał: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4169"/>
        <w:gridCol w:w="2316"/>
        <w:gridCol w:w="1537"/>
      </w:tblGrid>
      <w:tr w:rsidR="00A25EC0" w:rsidRPr="006A2DFE" w14:paraId="4593A36D" w14:textId="77777777" w:rsidTr="00EF4219">
        <w:trPr>
          <w:jc w:val="center"/>
        </w:trPr>
        <w:tc>
          <w:tcPr>
            <w:tcW w:w="1200" w:type="dxa"/>
            <w:vAlign w:val="center"/>
          </w:tcPr>
          <w:p w14:paraId="22F8A7B6" w14:textId="77777777" w:rsidR="00A25EC0" w:rsidRPr="006A2DFE" w:rsidRDefault="00A25EC0" w:rsidP="0060091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Hlk144907167"/>
            <w:r w:rsidRPr="006A2DFE">
              <w:rPr>
                <w:rFonts w:ascii="Times New Roman" w:hAnsi="Times New Roman" w:cs="Times New Roman"/>
                <w:sz w:val="22"/>
                <w:szCs w:val="22"/>
              </w:rPr>
              <w:t>Nr oferty</w:t>
            </w:r>
          </w:p>
        </w:tc>
        <w:tc>
          <w:tcPr>
            <w:tcW w:w="4324" w:type="dxa"/>
            <w:vAlign w:val="center"/>
          </w:tcPr>
          <w:p w14:paraId="3846C08B" w14:textId="77777777" w:rsidR="00A25EC0" w:rsidRPr="006A2DFE" w:rsidRDefault="00A25EC0" w:rsidP="0060091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6A2DFE">
              <w:rPr>
                <w:rFonts w:ascii="Times New Roman" w:hAnsi="Times New Roman" w:cs="Times New Roman"/>
                <w:sz w:val="22"/>
                <w:szCs w:val="22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409" w:type="dxa"/>
            <w:vAlign w:val="center"/>
          </w:tcPr>
          <w:p w14:paraId="0D555CA8" w14:textId="77777777" w:rsidR="00A25EC0" w:rsidRPr="006A2DFE" w:rsidRDefault="00A25EC0" w:rsidP="0060091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6A2DFE">
              <w:rPr>
                <w:rFonts w:ascii="Times New Roman" w:hAnsi="Times New Roman" w:cs="Times New Roman"/>
                <w:sz w:val="22"/>
                <w:szCs w:val="22"/>
              </w:rPr>
              <w:t>Cena oferty - brutto</w:t>
            </w:r>
          </w:p>
        </w:tc>
        <w:tc>
          <w:tcPr>
            <w:tcW w:w="1286" w:type="dxa"/>
          </w:tcPr>
          <w:p w14:paraId="1ED04970" w14:textId="77777777" w:rsidR="00A25EC0" w:rsidRPr="006A2DFE" w:rsidRDefault="00A25EC0" w:rsidP="0060091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9E0E34" w14:textId="77777777" w:rsidR="00A25EC0" w:rsidRPr="006A2DFE" w:rsidRDefault="00A25EC0" w:rsidP="0060091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6A2DFE">
              <w:rPr>
                <w:rFonts w:ascii="Times New Roman" w:hAnsi="Times New Roman" w:cs="Times New Roman"/>
                <w:sz w:val="22"/>
                <w:szCs w:val="22"/>
              </w:rPr>
              <w:t>Termin gwarancji</w:t>
            </w:r>
          </w:p>
        </w:tc>
      </w:tr>
      <w:tr w:rsidR="00A25EC0" w:rsidRPr="006A2DFE" w14:paraId="03660202" w14:textId="77777777" w:rsidTr="00EF4219">
        <w:trPr>
          <w:trHeight w:val="772"/>
          <w:jc w:val="center"/>
        </w:trPr>
        <w:tc>
          <w:tcPr>
            <w:tcW w:w="1200" w:type="dxa"/>
            <w:vAlign w:val="center"/>
          </w:tcPr>
          <w:p w14:paraId="4BF171D3" w14:textId="77777777" w:rsidR="00A25EC0" w:rsidRPr="006A2DFE" w:rsidRDefault="00A25EC0" w:rsidP="0060091C">
            <w:pPr>
              <w:jc w:val="center"/>
              <w:rPr>
                <w:sz w:val="22"/>
                <w:szCs w:val="22"/>
              </w:rPr>
            </w:pPr>
            <w:r w:rsidRPr="006A2DFE">
              <w:rPr>
                <w:sz w:val="22"/>
                <w:szCs w:val="22"/>
              </w:rPr>
              <w:t>1.</w:t>
            </w:r>
          </w:p>
        </w:tc>
        <w:tc>
          <w:tcPr>
            <w:tcW w:w="4324" w:type="dxa"/>
            <w:vAlign w:val="center"/>
          </w:tcPr>
          <w:p w14:paraId="12B13AF5" w14:textId="77777777" w:rsidR="00EF4219" w:rsidRDefault="00667DC2" w:rsidP="00667DC2">
            <w:pPr>
              <w:pStyle w:val="Akapitzlis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BAUPLATZ SP. Z O. O. </w:t>
            </w:r>
          </w:p>
          <w:p w14:paraId="470A2240" w14:textId="77777777" w:rsidR="00667DC2" w:rsidRDefault="00667DC2" w:rsidP="00667DC2">
            <w:pPr>
              <w:pStyle w:val="Akapitzlis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UL. CENTRALNA 142</w:t>
            </w:r>
          </w:p>
          <w:p w14:paraId="438BF975" w14:textId="77777777" w:rsidR="00667DC2" w:rsidRDefault="00667DC2" w:rsidP="00667DC2">
            <w:pPr>
              <w:pStyle w:val="Akapitzlis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44-323 POŁOMIA</w:t>
            </w:r>
          </w:p>
          <w:p w14:paraId="7FE9C478" w14:textId="494A0132" w:rsidR="00667DC2" w:rsidRPr="00667DC2" w:rsidRDefault="00667DC2" w:rsidP="00667DC2">
            <w:pPr>
              <w:pStyle w:val="Akapitzlis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NIP: 647-257-52-54</w:t>
            </w:r>
          </w:p>
        </w:tc>
        <w:tc>
          <w:tcPr>
            <w:tcW w:w="2409" w:type="dxa"/>
            <w:vAlign w:val="center"/>
          </w:tcPr>
          <w:p w14:paraId="462320A9" w14:textId="038E9002" w:rsidR="00A25EC0" w:rsidRPr="006A2DFE" w:rsidRDefault="00EF4219" w:rsidP="00EF4219">
            <w:pPr>
              <w:jc w:val="both"/>
              <w:rPr>
                <w:b/>
                <w:bCs/>
                <w:sz w:val="22"/>
                <w:szCs w:val="22"/>
              </w:rPr>
            </w:pPr>
            <w:r w:rsidRPr="006A2DFE">
              <w:rPr>
                <w:b/>
                <w:bCs/>
                <w:sz w:val="22"/>
                <w:szCs w:val="22"/>
              </w:rPr>
              <w:t>3</w:t>
            </w:r>
            <w:r w:rsidR="00667DC2">
              <w:rPr>
                <w:b/>
                <w:bCs/>
                <w:sz w:val="22"/>
                <w:szCs w:val="22"/>
              </w:rPr>
              <w:t>46.376,95</w:t>
            </w:r>
            <w:r w:rsidR="00A25EC0" w:rsidRPr="006A2DFE">
              <w:rPr>
                <w:b/>
                <w:bCs/>
                <w:sz w:val="22"/>
                <w:szCs w:val="22"/>
              </w:rPr>
              <w:t xml:space="preserve"> PLN</w:t>
            </w:r>
          </w:p>
        </w:tc>
        <w:tc>
          <w:tcPr>
            <w:tcW w:w="1286" w:type="dxa"/>
            <w:vAlign w:val="center"/>
          </w:tcPr>
          <w:p w14:paraId="4CA8D0FB" w14:textId="6C630550" w:rsidR="00A25EC0" w:rsidRPr="006A2DFE" w:rsidRDefault="00522AA0" w:rsidP="00522AA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 miesięcy</w:t>
            </w:r>
          </w:p>
        </w:tc>
      </w:tr>
      <w:bookmarkEnd w:id="0"/>
    </w:tbl>
    <w:p w14:paraId="197D6C09" w14:textId="77777777" w:rsidR="00D30964" w:rsidRPr="006A2DFE" w:rsidRDefault="00D30964" w:rsidP="009D1734">
      <w:pPr>
        <w:spacing w:line="276" w:lineRule="auto"/>
        <w:jc w:val="both"/>
        <w:rPr>
          <w:sz w:val="22"/>
          <w:szCs w:val="22"/>
          <w:u w:val="single"/>
        </w:rPr>
      </w:pPr>
    </w:p>
    <w:p w14:paraId="30206A4F" w14:textId="77777777" w:rsidR="00D30964" w:rsidRPr="006A2DFE" w:rsidRDefault="00D30964" w:rsidP="009D1734">
      <w:pPr>
        <w:spacing w:line="276" w:lineRule="auto"/>
        <w:jc w:val="both"/>
        <w:rPr>
          <w:sz w:val="22"/>
          <w:szCs w:val="22"/>
          <w:u w:val="single"/>
        </w:rPr>
      </w:pPr>
    </w:p>
    <w:p w14:paraId="0FAB1347" w14:textId="3B35C96F" w:rsidR="009D1734" w:rsidRPr="006A2DFE" w:rsidRDefault="009D1734" w:rsidP="009D1734">
      <w:pPr>
        <w:spacing w:line="276" w:lineRule="auto"/>
        <w:jc w:val="both"/>
        <w:rPr>
          <w:sz w:val="22"/>
          <w:szCs w:val="22"/>
          <w:u w:val="single"/>
        </w:rPr>
      </w:pPr>
      <w:r w:rsidRPr="006A2DFE">
        <w:rPr>
          <w:sz w:val="22"/>
          <w:szCs w:val="22"/>
          <w:u w:val="single"/>
        </w:rPr>
        <w:t>Uzasadnienie wyboru:</w:t>
      </w:r>
    </w:p>
    <w:p w14:paraId="3A22C746" w14:textId="77777777" w:rsidR="00557AFB" w:rsidRPr="006A2DFE" w:rsidRDefault="009D1734" w:rsidP="00C250CE">
      <w:pPr>
        <w:jc w:val="both"/>
        <w:rPr>
          <w:sz w:val="22"/>
          <w:szCs w:val="22"/>
        </w:rPr>
      </w:pPr>
      <w:r w:rsidRPr="006A2DFE">
        <w:rPr>
          <w:sz w:val="22"/>
          <w:szCs w:val="22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  <w:r w:rsidR="001C1826" w:rsidRPr="006A2DFE">
        <w:rPr>
          <w:sz w:val="22"/>
          <w:szCs w:val="22"/>
        </w:rPr>
        <w:t xml:space="preserve"> </w:t>
      </w:r>
    </w:p>
    <w:p w14:paraId="414366EA" w14:textId="77777777" w:rsidR="00D30964" w:rsidRDefault="00D30964" w:rsidP="00C250CE">
      <w:pPr>
        <w:jc w:val="both"/>
        <w:rPr>
          <w:sz w:val="22"/>
          <w:szCs w:val="22"/>
        </w:rPr>
      </w:pPr>
    </w:p>
    <w:p w14:paraId="43E08E1D" w14:textId="77777777" w:rsidR="00667DC2" w:rsidRPr="006A2DFE" w:rsidRDefault="00667DC2" w:rsidP="00C250CE">
      <w:pPr>
        <w:jc w:val="both"/>
        <w:rPr>
          <w:sz w:val="22"/>
          <w:szCs w:val="22"/>
        </w:rPr>
      </w:pPr>
    </w:p>
    <w:p w14:paraId="20035D9B" w14:textId="4153A73B" w:rsidR="00D30964" w:rsidRPr="006A2DFE" w:rsidRDefault="0063154F" w:rsidP="00C250CE">
      <w:pPr>
        <w:jc w:val="both"/>
        <w:rPr>
          <w:sz w:val="22"/>
          <w:szCs w:val="22"/>
        </w:rPr>
      </w:pPr>
      <w:r w:rsidRPr="006A2DFE">
        <w:rPr>
          <w:sz w:val="22"/>
          <w:szCs w:val="22"/>
        </w:rPr>
        <w:t xml:space="preserve"> </w:t>
      </w:r>
      <w:r w:rsidR="00C250CE" w:rsidRPr="006A2DFE">
        <w:rPr>
          <w:sz w:val="22"/>
          <w:szCs w:val="22"/>
        </w:rPr>
        <w:t>Punktacja przyznana ofercie przedstawia się następująco (cena – 100%)</w:t>
      </w:r>
      <w:r w:rsidR="00A25EC0" w:rsidRPr="006A2DFE">
        <w:rPr>
          <w:sz w:val="22"/>
          <w:szCs w:val="22"/>
        </w:rPr>
        <w:t>:</w:t>
      </w:r>
    </w:p>
    <w:p w14:paraId="27CC0E25" w14:textId="77777777" w:rsidR="00D30964" w:rsidRPr="006A2DFE" w:rsidRDefault="00D30964" w:rsidP="00C250CE">
      <w:pPr>
        <w:jc w:val="both"/>
        <w:rPr>
          <w:sz w:val="22"/>
          <w:szCs w:val="22"/>
        </w:rPr>
      </w:pPr>
    </w:p>
    <w:p w14:paraId="3AA6DE97" w14:textId="77777777" w:rsidR="00366069" w:rsidRPr="006A2DFE" w:rsidRDefault="00366069" w:rsidP="00C250CE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47"/>
        <w:gridCol w:w="3217"/>
        <w:gridCol w:w="1418"/>
        <w:gridCol w:w="1276"/>
        <w:gridCol w:w="1701"/>
      </w:tblGrid>
      <w:tr w:rsidR="0056637B" w:rsidRPr="006A2DFE" w14:paraId="5DAECABF" w14:textId="77777777" w:rsidTr="00EF4219">
        <w:trPr>
          <w:jc w:val="center"/>
        </w:trPr>
        <w:tc>
          <w:tcPr>
            <w:tcW w:w="747" w:type="dxa"/>
          </w:tcPr>
          <w:p w14:paraId="6340B039" w14:textId="77777777" w:rsidR="0056637B" w:rsidRPr="006A2DFE" w:rsidRDefault="0056637B" w:rsidP="00C51BC6">
            <w:pPr>
              <w:pStyle w:val="Tekstpodstawowy"/>
              <w:spacing w:after="240" w:line="276" w:lineRule="auto"/>
              <w:rPr>
                <w:sz w:val="22"/>
                <w:szCs w:val="22"/>
              </w:rPr>
            </w:pPr>
            <w:r w:rsidRPr="006A2DFE">
              <w:rPr>
                <w:sz w:val="22"/>
                <w:szCs w:val="22"/>
              </w:rPr>
              <w:t>1.</w:t>
            </w:r>
          </w:p>
        </w:tc>
        <w:tc>
          <w:tcPr>
            <w:tcW w:w="3217" w:type="dxa"/>
            <w:vAlign w:val="center"/>
          </w:tcPr>
          <w:p w14:paraId="33AEBCB9" w14:textId="4D7B6EED" w:rsidR="00667DC2" w:rsidRPr="00667DC2" w:rsidRDefault="00667DC2" w:rsidP="00667DC2">
            <w:pPr>
              <w:pStyle w:val="Akapitzlist"/>
              <w:jc w:val="center"/>
              <w:rPr>
                <w:rFonts w:ascii="Times New Roman" w:hAnsi="Times New Roman"/>
              </w:rPr>
            </w:pPr>
            <w:r w:rsidRPr="00667DC2">
              <w:rPr>
                <w:rFonts w:ascii="Times New Roman" w:hAnsi="Times New Roman"/>
              </w:rPr>
              <w:t>BAUPLATZ SP. Z O. O.</w:t>
            </w:r>
          </w:p>
          <w:p w14:paraId="518ACCFD" w14:textId="77777777" w:rsidR="00667DC2" w:rsidRPr="00667DC2" w:rsidRDefault="00667DC2" w:rsidP="00667DC2">
            <w:pPr>
              <w:pStyle w:val="Akapitzlist"/>
              <w:jc w:val="center"/>
              <w:rPr>
                <w:rFonts w:ascii="Times New Roman" w:hAnsi="Times New Roman"/>
              </w:rPr>
            </w:pPr>
            <w:r w:rsidRPr="00667DC2">
              <w:rPr>
                <w:rFonts w:ascii="Times New Roman" w:hAnsi="Times New Roman"/>
              </w:rPr>
              <w:t>UL. CENTRALNA 142</w:t>
            </w:r>
          </w:p>
          <w:p w14:paraId="204481A3" w14:textId="35088952" w:rsidR="00D30964" w:rsidRPr="00667DC2" w:rsidRDefault="00667DC2" w:rsidP="00667DC2">
            <w:pPr>
              <w:pStyle w:val="Akapitzlist"/>
              <w:jc w:val="center"/>
              <w:rPr>
                <w:rFonts w:ascii="Times New Roman" w:hAnsi="Times New Roman"/>
              </w:rPr>
            </w:pPr>
            <w:r w:rsidRPr="00667DC2">
              <w:rPr>
                <w:rFonts w:ascii="Times New Roman" w:hAnsi="Times New Roman"/>
              </w:rPr>
              <w:t>44-323 POŁOMIA</w:t>
            </w:r>
            <w:r>
              <w:rPr>
                <w:rFonts w:ascii="Times New Roman" w:hAnsi="Times New Roman"/>
              </w:rPr>
              <w:br/>
            </w:r>
            <w:r w:rsidRPr="00667DC2">
              <w:rPr>
                <w:rFonts w:ascii="Times New Roman" w:hAnsi="Times New Roman"/>
              </w:rPr>
              <w:t>NIP: 647-257-52-54</w:t>
            </w:r>
          </w:p>
        </w:tc>
        <w:tc>
          <w:tcPr>
            <w:tcW w:w="1418" w:type="dxa"/>
          </w:tcPr>
          <w:p w14:paraId="7F2E106B" w14:textId="77777777" w:rsidR="0056637B" w:rsidRPr="006A2DFE" w:rsidRDefault="0056637B" w:rsidP="00C51BC6">
            <w:pPr>
              <w:pStyle w:val="Tekstpodstawowy"/>
              <w:spacing w:after="240" w:line="276" w:lineRule="auto"/>
              <w:rPr>
                <w:b/>
                <w:bCs/>
                <w:sz w:val="22"/>
                <w:szCs w:val="22"/>
              </w:rPr>
            </w:pPr>
            <w:r w:rsidRPr="006A2DFE">
              <w:rPr>
                <w:b/>
                <w:bCs/>
                <w:sz w:val="22"/>
                <w:szCs w:val="22"/>
              </w:rPr>
              <w:t xml:space="preserve">60,00% </w:t>
            </w:r>
          </w:p>
        </w:tc>
        <w:tc>
          <w:tcPr>
            <w:tcW w:w="1276" w:type="dxa"/>
          </w:tcPr>
          <w:p w14:paraId="2538E0A5" w14:textId="77777777" w:rsidR="0056637B" w:rsidRPr="006A2DFE" w:rsidRDefault="0056637B" w:rsidP="00C51BC6">
            <w:pPr>
              <w:pStyle w:val="Tekstpodstawowy"/>
              <w:spacing w:after="240" w:line="276" w:lineRule="auto"/>
              <w:rPr>
                <w:b/>
                <w:bCs/>
                <w:sz w:val="22"/>
                <w:szCs w:val="22"/>
              </w:rPr>
            </w:pPr>
            <w:r w:rsidRPr="006A2DFE">
              <w:rPr>
                <w:b/>
                <w:bCs/>
                <w:sz w:val="22"/>
                <w:szCs w:val="22"/>
              </w:rPr>
              <w:t>40,00%</w:t>
            </w:r>
          </w:p>
        </w:tc>
        <w:tc>
          <w:tcPr>
            <w:tcW w:w="1701" w:type="dxa"/>
          </w:tcPr>
          <w:p w14:paraId="120ED284" w14:textId="77777777" w:rsidR="0056637B" w:rsidRPr="006A2DFE" w:rsidRDefault="0056637B" w:rsidP="00C51BC6">
            <w:pPr>
              <w:pStyle w:val="Tekstpodstawowy"/>
              <w:spacing w:after="240" w:line="276" w:lineRule="auto"/>
              <w:rPr>
                <w:b/>
                <w:bCs/>
                <w:sz w:val="22"/>
                <w:szCs w:val="22"/>
              </w:rPr>
            </w:pPr>
            <w:r w:rsidRPr="006A2DFE">
              <w:rPr>
                <w:b/>
                <w:bCs/>
                <w:sz w:val="22"/>
                <w:szCs w:val="22"/>
              </w:rPr>
              <w:t>100,00 %</w:t>
            </w:r>
          </w:p>
        </w:tc>
      </w:tr>
    </w:tbl>
    <w:p w14:paraId="6AAF71F4" w14:textId="77777777" w:rsidR="00A25EC0" w:rsidRPr="006A2DFE" w:rsidRDefault="00A25EC0" w:rsidP="00C250CE">
      <w:pPr>
        <w:jc w:val="both"/>
        <w:rPr>
          <w:sz w:val="22"/>
          <w:szCs w:val="22"/>
        </w:rPr>
      </w:pPr>
    </w:p>
    <w:tbl>
      <w:tblPr>
        <w:tblW w:w="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</w:tblGrid>
      <w:tr w:rsidR="00A25EC0" w:rsidRPr="006A2DFE" w14:paraId="68D2FB97" w14:textId="77777777" w:rsidTr="0056637B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D2F4A" w14:textId="77777777" w:rsidR="00A25EC0" w:rsidRPr="006A2DFE" w:rsidRDefault="00A25EC0" w:rsidP="00916443">
            <w:pPr>
              <w:suppressAutoHyphens w:val="0"/>
              <w:overflowPunct/>
              <w:autoSpaceDE/>
              <w:textAlignment w:val="auto"/>
              <w:rPr>
                <w:kern w:val="0"/>
                <w:sz w:val="22"/>
                <w:szCs w:val="22"/>
                <w:lang w:eastAsia="pl-PL"/>
              </w:rPr>
            </w:pPr>
          </w:p>
        </w:tc>
      </w:tr>
      <w:tr w:rsidR="00667DC2" w:rsidRPr="006A2DFE" w14:paraId="59E41998" w14:textId="77777777" w:rsidTr="0056637B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C8E8B6" w14:textId="77777777" w:rsidR="00667DC2" w:rsidRDefault="00667DC2" w:rsidP="00916443">
            <w:pPr>
              <w:suppressAutoHyphens w:val="0"/>
              <w:overflowPunct/>
              <w:autoSpaceDE/>
              <w:textAlignment w:val="auto"/>
              <w:rPr>
                <w:kern w:val="0"/>
                <w:sz w:val="22"/>
                <w:szCs w:val="22"/>
                <w:lang w:eastAsia="pl-PL"/>
              </w:rPr>
            </w:pPr>
          </w:p>
          <w:p w14:paraId="562EBBB6" w14:textId="77777777" w:rsidR="00667DC2" w:rsidRPr="006A2DFE" w:rsidRDefault="00667DC2" w:rsidP="00916443">
            <w:pPr>
              <w:suppressAutoHyphens w:val="0"/>
              <w:overflowPunct/>
              <w:autoSpaceDE/>
              <w:textAlignment w:val="auto"/>
              <w:rPr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1A855B2C" w14:textId="77777777" w:rsidR="003D7C60" w:rsidRPr="006A2DFE" w:rsidRDefault="003D7C60" w:rsidP="009D1734">
      <w:pPr>
        <w:spacing w:line="276" w:lineRule="auto"/>
        <w:jc w:val="both"/>
        <w:rPr>
          <w:sz w:val="22"/>
          <w:szCs w:val="22"/>
        </w:rPr>
      </w:pPr>
    </w:p>
    <w:p w14:paraId="444DB4F1" w14:textId="77777777" w:rsidR="00EF4219" w:rsidRPr="006A2DFE" w:rsidRDefault="00EF4219" w:rsidP="009D1734">
      <w:pPr>
        <w:spacing w:line="276" w:lineRule="auto"/>
        <w:jc w:val="both"/>
        <w:rPr>
          <w:sz w:val="22"/>
          <w:szCs w:val="22"/>
        </w:rPr>
      </w:pPr>
    </w:p>
    <w:p w14:paraId="3DD868E3" w14:textId="77777777" w:rsidR="00C854CB" w:rsidRPr="006A2DFE" w:rsidRDefault="00C854CB" w:rsidP="00C854CB">
      <w:pPr>
        <w:shd w:val="clear" w:color="auto" w:fill="FFFFFF"/>
        <w:spacing w:line="276" w:lineRule="auto"/>
        <w:jc w:val="both"/>
        <w:rPr>
          <w:b/>
          <w:color w:val="000000"/>
          <w:sz w:val="22"/>
          <w:szCs w:val="22"/>
          <w:u w:val="single"/>
        </w:rPr>
      </w:pPr>
      <w:r w:rsidRPr="006A2DFE">
        <w:rPr>
          <w:b/>
          <w:color w:val="000000"/>
          <w:sz w:val="22"/>
          <w:szCs w:val="22"/>
          <w:u w:val="single"/>
        </w:rPr>
        <w:t>Pouczenie:</w:t>
      </w:r>
    </w:p>
    <w:p w14:paraId="03E3DE23" w14:textId="63E2E3E5" w:rsidR="007B7758" w:rsidRPr="006A2DFE" w:rsidRDefault="00C854CB" w:rsidP="008C73EC">
      <w:pPr>
        <w:shd w:val="clear" w:color="auto" w:fill="FFFFFF"/>
        <w:spacing w:after="360" w:line="276" w:lineRule="auto"/>
        <w:jc w:val="both"/>
        <w:rPr>
          <w:bCs/>
          <w:color w:val="000000"/>
          <w:sz w:val="22"/>
          <w:szCs w:val="22"/>
        </w:rPr>
      </w:pPr>
      <w:r w:rsidRPr="006A2DFE">
        <w:rPr>
          <w:bCs/>
          <w:color w:val="000000"/>
          <w:sz w:val="22"/>
          <w:szCs w:val="22"/>
        </w:rPr>
        <w:t xml:space="preserve">Jednocześnie Zamawiający informuje, że na czynności Zamawiającego, przysługują środki ochrony prawnej na zasadach przewidzianych w dziale IX ustawy </w:t>
      </w:r>
      <w:proofErr w:type="spellStart"/>
      <w:r w:rsidRPr="006A2DFE">
        <w:rPr>
          <w:bCs/>
          <w:color w:val="000000"/>
          <w:sz w:val="22"/>
          <w:szCs w:val="22"/>
        </w:rPr>
        <w:t>Pzp</w:t>
      </w:r>
      <w:proofErr w:type="spellEnd"/>
      <w:r w:rsidRPr="006A2DFE">
        <w:rPr>
          <w:bCs/>
          <w:color w:val="000000"/>
          <w:sz w:val="22"/>
          <w:szCs w:val="22"/>
        </w:rPr>
        <w:t>.</w:t>
      </w:r>
    </w:p>
    <w:p w14:paraId="5CF7D157" w14:textId="77777777" w:rsidR="00203668" w:rsidRPr="006A2DFE" w:rsidRDefault="00203668" w:rsidP="00203668">
      <w:pPr>
        <w:shd w:val="clear" w:color="auto" w:fill="FFFFFF"/>
        <w:spacing w:after="360" w:line="276" w:lineRule="auto"/>
        <w:jc w:val="both"/>
        <w:rPr>
          <w:bCs/>
          <w:color w:val="000000"/>
          <w:sz w:val="22"/>
          <w:szCs w:val="22"/>
        </w:rPr>
      </w:pPr>
    </w:p>
    <w:p w14:paraId="3FD592E7" w14:textId="125E5518" w:rsidR="00E7254E" w:rsidRPr="006A2DFE" w:rsidRDefault="006066D3" w:rsidP="00E7254E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b/>
          <w:bCs/>
          <w:i/>
          <w:iCs/>
          <w:sz w:val="22"/>
          <w:szCs w:val="22"/>
          <w:lang w:eastAsia="pl-PL"/>
        </w:rPr>
      </w:pPr>
      <w:r w:rsidRPr="006A2DFE">
        <w:rPr>
          <w:rFonts w:eastAsiaTheme="minorEastAsia"/>
          <w:sz w:val="22"/>
          <w:szCs w:val="22"/>
          <w:lang w:eastAsia="pl-PL"/>
        </w:rPr>
        <w:tab/>
      </w:r>
      <w:r w:rsidRPr="006A2DFE">
        <w:rPr>
          <w:rFonts w:eastAsiaTheme="minorEastAsia"/>
          <w:sz w:val="22"/>
          <w:szCs w:val="22"/>
          <w:lang w:eastAsia="pl-PL"/>
        </w:rPr>
        <w:tab/>
      </w:r>
      <w:r w:rsidRPr="006A2DFE">
        <w:rPr>
          <w:rFonts w:eastAsiaTheme="minorEastAsia"/>
          <w:sz w:val="22"/>
          <w:szCs w:val="22"/>
          <w:lang w:eastAsia="pl-PL"/>
        </w:rPr>
        <w:tab/>
      </w:r>
      <w:r w:rsidRPr="006A2DFE">
        <w:rPr>
          <w:rFonts w:eastAsiaTheme="minorEastAsia"/>
          <w:sz w:val="22"/>
          <w:szCs w:val="22"/>
          <w:lang w:eastAsia="pl-PL"/>
        </w:rPr>
        <w:tab/>
      </w:r>
      <w:r w:rsidRPr="006A2DFE">
        <w:rPr>
          <w:rFonts w:eastAsiaTheme="minorEastAsia"/>
          <w:sz w:val="22"/>
          <w:szCs w:val="22"/>
          <w:lang w:eastAsia="pl-PL"/>
        </w:rPr>
        <w:tab/>
      </w:r>
      <w:r w:rsidRPr="006A2DFE">
        <w:rPr>
          <w:rFonts w:eastAsiaTheme="minorEastAsia"/>
          <w:sz w:val="22"/>
          <w:szCs w:val="22"/>
          <w:lang w:eastAsia="pl-PL"/>
        </w:rPr>
        <w:tab/>
      </w:r>
      <w:r w:rsidRPr="006A2DFE">
        <w:rPr>
          <w:rFonts w:eastAsiaTheme="minorEastAsia"/>
          <w:b/>
          <w:bCs/>
          <w:i/>
          <w:iCs/>
          <w:sz w:val="22"/>
          <w:szCs w:val="22"/>
          <w:lang w:eastAsia="pl-PL"/>
        </w:rPr>
        <w:t>Zastępca Wójta Gminy Mszana</w:t>
      </w:r>
    </w:p>
    <w:p w14:paraId="57E2DFC8" w14:textId="2933E515" w:rsidR="006066D3" w:rsidRDefault="006066D3" w:rsidP="00E7254E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b/>
          <w:bCs/>
          <w:i/>
          <w:iCs/>
          <w:sz w:val="22"/>
          <w:szCs w:val="22"/>
          <w:lang w:eastAsia="pl-PL"/>
        </w:rPr>
      </w:pPr>
      <w:r w:rsidRPr="006A2DFE">
        <w:rPr>
          <w:rFonts w:eastAsiaTheme="minorEastAsia"/>
          <w:b/>
          <w:bCs/>
          <w:i/>
          <w:iCs/>
          <w:sz w:val="22"/>
          <w:szCs w:val="22"/>
          <w:lang w:eastAsia="pl-PL"/>
        </w:rPr>
        <w:tab/>
      </w:r>
      <w:r w:rsidRPr="006A2DFE">
        <w:rPr>
          <w:rFonts w:eastAsiaTheme="minorEastAsia"/>
          <w:b/>
          <w:bCs/>
          <w:i/>
          <w:iCs/>
          <w:sz w:val="22"/>
          <w:szCs w:val="22"/>
          <w:lang w:eastAsia="pl-PL"/>
        </w:rPr>
        <w:tab/>
      </w:r>
      <w:r w:rsidRPr="006A2DFE">
        <w:rPr>
          <w:rFonts w:eastAsiaTheme="minorEastAsia"/>
          <w:b/>
          <w:bCs/>
          <w:i/>
          <w:iCs/>
          <w:sz w:val="22"/>
          <w:szCs w:val="22"/>
          <w:lang w:eastAsia="pl-PL"/>
        </w:rPr>
        <w:tab/>
      </w:r>
      <w:r w:rsidRPr="006A2DFE">
        <w:rPr>
          <w:rFonts w:eastAsiaTheme="minorEastAsia"/>
          <w:b/>
          <w:bCs/>
          <w:i/>
          <w:iCs/>
          <w:sz w:val="22"/>
          <w:szCs w:val="22"/>
          <w:lang w:eastAsia="pl-PL"/>
        </w:rPr>
        <w:tab/>
      </w:r>
      <w:r w:rsidRPr="006A2DFE">
        <w:rPr>
          <w:rFonts w:eastAsiaTheme="minorEastAsia"/>
          <w:b/>
          <w:bCs/>
          <w:i/>
          <w:iCs/>
          <w:sz w:val="22"/>
          <w:szCs w:val="22"/>
          <w:lang w:eastAsia="pl-PL"/>
        </w:rPr>
        <w:tab/>
      </w:r>
      <w:r w:rsidRPr="006A2DFE">
        <w:rPr>
          <w:rFonts w:eastAsiaTheme="minorEastAsia"/>
          <w:b/>
          <w:bCs/>
          <w:i/>
          <w:iCs/>
          <w:sz w:val="22"/>
          <w:szCs w:val="22"/>
          <w:lang w:eastAsia="pl-PL"/>
        </w:rPr>
        <w:tab/>
        <w:t xml:space="preserve">      /-/ mgr Błażej Tatarczyk</w:t>
      </w:r>
    </w:p>
    <w:p w14:paraId="6B63CE33" w14:textId="77777777" w:rsidR="002464CC" w:rsidRDefault="002464CC" w:rsidP="00E7254E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b/>
          <w:bCs/>
          <w:i/>
          <w:iCs/>
          <w:sz w:val="22"/>
          <w:szCs w:val="22"/>
          <w:lang w:eastAsia="pl-PL"/>
        </w:rPr>
      </w:pPr>
    </w:p>
    <w:p w14:paraId="308DB67C" w14:textId="77777777" w:rsidR="002464CC" w:rsidRDefault="002464CC" w:rsidP="00E7254E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b/>
          <w:bCs/>
          <w:i/>
          <w:iCs/>
          <w:sz w:val="22"/>
          <w:szCs w:val="22"/>
          <w:lang w:eastAsia="pl-PL"/>
        </w:rPr>
      </w:pPr>
    </w:p>
    <w:p w14:paraId="6EB18E41" w14:textId="77777777" w:rsidR="00DA19F1" w:rsidRDefault="00DA19F1" w:rsidP="00E7254E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b/>
          <w:bCs/>
          <w:i/>
          <w:iCs/>
          <w:sz w:val="22"/>
          <w:szCs w:val="22"/>
          <w:lang w:eastAsia="pl-PL"/>
        </w:rPr>
      </w:pPr>
    </w:p>
    <w:p w14:paraId="44762231" w14:textId="77777777" w:rsidR="00DA19F1" w:rsidRDefault="00DA19F1" w:rsidP="00E7254E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b/>
          <w:bCs/>
          <w:i/>
          <w:iCs/>
          <w:sz w:val="22"/>
          <w:szCs w:val="22"/>
          <w:lang w:eastAsia="pl-PL"/>
        </w:rPr>
      </w:pPr>
    </w:p>
    <w:sectPr w:rsidR="00DA19F1" w:rsidSect="00A47EC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C843E" w14:textId="77777777" w:rsidR="00A47EC0" w:rsidRDefault="00A47EC0" w:rsidP="00DA5839">
      <w:r>
        <w:separator/>
      </w:r>
    </w:p>
  </w:endnote>
  <w:endnote w:type="continuationSeparator" w:id="0">
    <w:p w14:paraId="1F7C381C" w14:textId="77777777" w:rsidR="00A47EC0" w:rsidRDefault="00A47EC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BC379" w14:textId="77777777" w:rsidR="00A47EC0" w:rsidRDefault="00A47EC0" w:rsidP="00DA5839">
      <w:r>
        <w:separator/>
      </w:r>
    </w:p>
  </w:footnote>
  <w:footnote w:type="continuationSeparator" w:id="0">
    <w:p w14:paraId="705D529F" w14:textId="77777777" w:rsidR="00A47EC0" w:rsidRDefault="00A47EC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</w:p>
  <w:p w14:paraId="28CD8D39" w14:textId="3C5472F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3455E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1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67C02EA1" w:rsidR="00656E4A" w:rsidRDefault="00656E4A" w:rsidP="00656E4A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t xml:space="preserve">                                                   </w:t>
    </w:r>
  </w:p>
  <w:p w14:paraId="000E7B80" w14:textId="6563B9E8" w:rsidR="00656E4A" w:rsidRDefault="004704FD" w:rsidP="00656E4A">
    <w:pPr>
      <w:pStyle w:val="Nagwek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7EECF87" wp14:editId="1F9C6688">
          <wp:extent cx="600075" cy="371475"/>
          <wp:effectExtent l="0" t="0" r="0" b="0"/>
          <wp:docPr id="2113227447" name="Obraz 2113227447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</w:t>
    </w:r>
    <w:r w:rsidRPr="00F05012">
      <w:rPr>
        <w:noProof/>
        <w:lang w:eastAsia="pl-PL"/>
      </w:rPr>
      <w:drawing>
        <wp:inline distT="0" distB="0" distL="0" distR="0" wp14:anchorId="30ECF9C2" wp14:editId="0E364E70">
          <wp:extent cx="333375" cy="390525"/>
          <wp:effectExtent l="0" t="0" r="0" b="0"/>
          <wp:docPr id="331798016" name="Obraz 331798016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</w:t>
    </w:r>
    <w:r w:rsidR="00FF19E2" w:rsidRPr="00543673">
      <w:rPr>
        <w:noProof/>
      </w:rPr>
      <w:drawing>
        <wp:inline distT="0" distB="0" distL="0" distR="0" wp14:anchorId="04A065FE" wp14:editId="18758370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</w:t>
    </w:r>
    <w:r w:rsidRPr="00F05012">
      <w:rPr>
        <w:noProof/>
        <w:lang w:eastAsia="pl-PL"/>
      </w:rPr>
      <w:drawing>
        <wp:inline distT="0" distB="0" distL="0" distR="0" wp14:anchorId="27584389" wp14:editId="00239552">
          <wp:extent cx="590550" cy="428625"/>
          <wp:effectExtent l="0" t="0" r="0" b="0"/>
          <wp:docPr id="743122621" name="Obraz 743122621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</w:t>
    </w:r>
  </w:p>
  <w:p w14:paraId="11E9A725" w14:textId="77777777" w:rsidR="004704FD" w:rsidRPr="004704FD" w:rsidRDefault="004704FD" w:rsidP="004704FD">
    <w:pPr>
      <w:pStyle w:val="Nagwek"/>
      <w:jc w:val="center"/>
      <w:rPr>
        <w:rFonts w:ascii="Tahoma" w:hAnsi="Tahoma" w:cs="Tahoma"/>
        <w:b/>
        <w:bCs/>
        <w:noProof/>
        <w:lang w:eastAsia="pl-PL"/>
      </w:rPr>
    </w:pPr>
  </w:p>
  <w:p w14:paraId="3BC38C9E" w14:textId="209BA889" w:rsidR="004704FD" w:rsidRPr="00EF4219" w:rsidRDefault="004704FD" w:rsidP="004704FD">
    <w:pPr>
      <w:pStyle w:val="Nagwek"/>
      <w:jc w:val="center"/>
      <w:rPr>
        <w:noProof/>
        <w:sz w:val="22"/>
        <w:szCs w:val="22"/>
        <w:lang w:eastAsia="pl-PL"/>
      </w:rPr>
    </w:pPr>
    <w:r w:rsidRPr="00EF4219">
      <w:rPr>
        <w:b/>
        <w:bCs/>
        <w:noProof/>
        <w:sz w:val="22"/>
        <w:szCs w:val="22"/>
        <w:lang w:eastAsia="pl-PL"/>
      </w:rPr>
      <w:t xml:space="preserve">RZĄDOWY </w:t>
    </w:r>
    <w:r w:rsidR="00623B3C">
      <w:rPr>
        <w:b/>
        <w:bCs/>
        <w:noProof/>
        <w:sz w:val="22"/>
        <w:szCs w:val="22"/>
        <w:lang w:eastAsia="pl-PL"/>
      </w:rPr>
      <w:t>PROGRAM ODBUDOWY ZABYTKÓW</w:t>
    </w:r>
  </w:p>
  <w:p w14:paraId="31BAA055" w14:textId="77777777" w:rsidR="004704FD" w:rsidRPr="00EF4219" w:rsidRDefault="004704FD" w:rsidP="00656E4A">
    <w:pPr>
      <w:pStyle w:val="Nagwek"/>
      <w:rPr>
        <w:noProof/>
        <w:sz w:val="22"/>
        <w:szCs w:val="22"/>
        <w:lang w:eastAsia="pl-PL"/>
      </w:rPr>
    </w:pPr>
  </w:p>
  <w:p w14:paraId="7214F163" w14:textId="77777777" w:rsidR="004704FD" w:rsidRPr="00EF4219" w:rsidRDefault="004704FD" w:rsidP="00656E4A">
    <w:pPr>
      <w:pStyle w:val="Nagwek"/>
      <w:rPr>
        <w:noProof/>
        <w:sz w:val="22"/>
        <w:szCs w:val="22"/>
        <w:lang w:eastAsia="pl-PL"/>
      </w:rPr>
    </w:pPr>
  </w:p>
  <w:p w14:paraId="345481BC" w14:textId="3D2F8AC3" w:rsidR="00656E4A" w:rsidRPr="00EF4219" w:rsidRDefault="00656E4A" w:rsidP="00656E4A">
    <w:pPr>
      <w:pBdr>
        <w:bottom w:val="single" w:sz="4" w:space="1" w:color="auto"/>
      </w:pBdr>
      <w:rPr>
        <w:sz w:val="22"/>
        <w:szCs w:val="22"/>
      </w:rPr>
    </w:pPr>
    <w:r w:rsidRPr="00EF4219">
      <w:rPr>
        <w:sz w:val="22"/>
        <w:szCs w:val="22"/>
      </w:rPr>
      <w:t>Nr postępowania PI.271.</w:t>
    </w:r>
    <w:r w:rsidR="00623B3C">
      <w:rPr>
        <w:sz w:val="22"/>
        <w:szCs w:val="22"/>
      </w:rPr>
      <w:t>13</w:t>
    </w:r>
    <w:r w:rsidRPr="00EF4219">
      <w:rPr>
        <w:sz w:val="22"/>
        <w:szCs w:val="22"/>
      </w:rPr>
      <w:t>.202</w:t>
    </w:r>
    <w:r w:rsidR="00C250CE" w:rsidRPr="00EF4219">
      <w:rPr>
        <w:sz w:val="22"/>
        <w:szCs w:val="22"/>
      </w:rPr>
      <w:t>4</w:t>
    </w:r>
  </w:p>
  <w:p w14:paraId="4E028121" w14:textId="77777777" w:rsidR="00656E4A" w:rsidRPr="00EF4219" w:rsidRDefault="00656E4A">
    <w:pPr>
      <w:pStyle w:val="Nagwek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6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26C646D9"/>
    <w:multiLevelType w:val="hybridMultilevel"/>
    <w:tmpl w:val="ABBA7A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29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20049BF"/>
    <w:multiLevelType w:val="hybridMultilevel"/>
    <w:tmpl w:val="A7DE8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5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687576">
    <w:abstractNumId w:val="1"/>
  </w:num>
  <w:num w:numId="2" w16cid:durableId="96600634">
    <w:abstractNumId w:val="32"/>
  </w:num>
  <w:num w:numId="3" w16cid:durableId="1630895151">
    <w:abstractNumId w:val="34"/>
  </w:num>
  <w:num w:numId="4" w16cid:durableId="492643633">
    <w:abstractNumId w:val="25"/>
  </w:num>
  <w:num w:numId="5" w16cid:durableId="1012339821">
    <w:abstractNumId w:val="28"/>
  </w:num>
  <w:num w:numId="6" w16cid:durableId="1233003418">
    <w:abstractNumId w:val="24"/>
  </w:num>
  <w:num w:numId="7" w16cid:durableId="977301492">
    <w:abstractNumId w:val="31"/>
  </w:num>
  <w:num w:numId="8" w16cid:durableId="1465192075">
    <w:abstractNumId w:val="37"/>
  </w:num>
  <w:num w:numId="9" w16cid:durableId="623275564">
    <w:abstractNumId w:val="30"/>
  </w:num>
  <w:num w:numId="10" w16cid:durableId="1810590098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2787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3D1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043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233"/>
    <w:rsid w:val="00155BF3"/>
    <w:rsid w:val="001561BC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1826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668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70C2"/>
    <w:rsid w:val="002401B1"/>
    <w:rsid w:val="00240F8D"/>
    <w:rsid w:val="0024132D"/>
    <w:rsid w:val="00242630"/>
    <w:rsid w:val="00242D21"/>
    <w:rsid w:val="00244917"/>
    <w:rsid w:val="00245433"/>
    <w:rsid w:val="002464CC"/>
    <w:rsid w:val="00250538"/>
    <w:rsid w:val="0025128D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8C7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33E0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5E0C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069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B1C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D7C60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1FAF"/>
    <w:rsid w:val="00412225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0B0B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2794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04FD"/>
    <w:rsid w:val="0047166A"/>
    <w:rsid w:val="00472044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8DB"/>
    <w:rsid w:val="004840DB"/>
    <w:rsid w:val="00484215"/>
    <w:rsid w:val="00484343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3C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4F7653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6A6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A0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AFB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637B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1943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694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66D3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3B3C"/>
    <w:rsid w:val="00624F3B"/>
    <w:rsid w:val="006250D6"/>
    <w:rsid w:val="00626081"/>
    <w:rsid w:val="00626D82"/>
    <w:rsid w:val="00631130"/>
    <w:rsid w:val="0063154F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DC2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2E09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2DFE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0B0"/>
    <w:rsid w:val="006C125C"/>
    <w:rsid w:val="006C1A6F"/>
    <w:rsid w:val="006C2B98"/>
    <w:rsid w:val="006C3CA5"/>
    <w:rsid w:val="006C4629"/>
    <w:rsid w:val="006C4790"/>
    <w:rsid w:val="006C4E89"/>
    <w:rsid w:val="006C7707"/>
    <w:rsid w:val="006C7B94"/>
    <w:rsid w:val="006D06DE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39B2"/>
    <w:rsid w:val="007B452D"/>
    <w:rsid w:val="007B5488"/>
    <w:rsid w:val="007B674C"/>
    <w:rsid w:val="007B6F3C"/>
    <w:rsid w:val="007B749E"/>
    <w:rsid w:val="007B7758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6AEC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33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C73EC"/>
    <w:rsid w:val="008C7B35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4F3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188C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734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5EC0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47EC0"/>
    <w:rsid w:val="00A50087"/>
    <w:rsid w:val="00A5024E"/>
    <w:rsid w:val="00A510C6"/>
    <w:rsid w:val="00A520FB"/>
    <w:rsid w:val="00A531CE"/>
    <w:rsid w:val="00A535B5"/>
    <w:rsid w:val="00A544F5"/>
    <w:rsid w:val="00A5500C"/>
    <w:rsid w:val="00A55244"/>
    <w:rsid w:val="00A55600"/>
    <w:rsid w:val="00A5668F"/>
    <w:rsid w:val="00A56714"/>
    <w:rsid w:val="00A57D69"/>
    <w:rsid w:val="00A57D8E"/>
    <w:rsid w:val="00A60585"/>
    <w:rsid w:val="00A6314C"/>
    <w:rsid w:val="00A639DD"/>
    <w:rsid w:val="00A63D5B"/>
    <w:rsid w:val="00A65146"/>
    <w:rsid w:val="00A6623E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DE8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55DD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27D02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6C2F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564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37EC"/>
    <w:rsid w:val="00BE59ED"/>
    <w:rsid w:val="00BE5C22"/>
    <w:rsid w:val="00BE5C62"/>
    <w:rsid w:val="00BE6F00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0CE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35CB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16B5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4CB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0D3C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1E18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0964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8F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97BC6"/>
    <w:rsid w:val="00DA19AC"/>
    <w:rsid w:val="00DA19F1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0989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09CA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254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2BFE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219"/>
    <w:rsid w:val="00EF495A"/>
    <w:rsid w:val="00EF55C5"/>
    <w:rsid w:val="00EF604D"/>
    <w:rsid w:val="00EF702A"/>
    <w:rsid w:val="00EF7392"/>
    <w:rsid w:val="00F0191F"/>
    <w:rsid w:val="00F02334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6D87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0D8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6DA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1BF6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9E2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7C3F27C0-4986-4366-B417-1493B6768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DC2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9D173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E2088"/>
    <w:rsid w:val="000F0B03"/>
    <w:rsid w:val="00102000"/>
    <w:rsid w:val="001144D2"/>
    <w:rsid w:val="001311F0"/>
    <w:rsid w:val="00134043"/>
    <w:rsid w:val="00166AF0"/>
    <w:rsid w:val="00177D65"/>
    <w:rsid w:val="002000B0"/>
    <w:rsid w:val="00221205"/>
    <w:rsid w:val="0022338D"/>
    <w:rsid w:val="0024348D"/>
    <w:rsid w:val="002751B2"/>
    <w:rsid w:val="00282BAD"/>
    <w:rsid w:val="002B0099"/>
    <w:rsid w:val="003268E5"/>
    <w:rsid w:val="00361B23"/>
    <w:rsid w:val="00364815"/>
    <w:rsid w:val="003953B7"/>
    <w:rsid w:val="003D2065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0223C"/>
    <w:rsid w:val="0061772C"/>
    <w:rsid w:val="00630E04"/>
    <w:rsid w:val="00674A03"/>
    <w:rsid w:val="006949B4"/>
    <w:rsid w:val="006A5E95"/>
    <w:rsid w:val="006A6F48"/>
    <w:rsid w:val="006C258D"/>
    <w:rsid w:val="006C36D7"/>
    <w:rsid w:val="006F7E46"/>
    <w:rsid w:val="0073509F"/>
    <w:rsid w:val="00742937"/>
    <w:rsid w:val="007528C9"/>
    <w:rsid w:val="0079477C"/>
    <w:rsid w:val="007B39B2"/>
    <w:rsid w:val="007C5C20"/>
    <w:rsid w:val="007D1F27"/>
    <w:rsid w:val="007E3D34"/>
    <w:rsid w:val="00806F37"/>
    <w:rsid w:val="008279CB"/>
    <w:rsid w:val="00853FD4"/>
    <w:rsid w:val="00895E1D"/>
    <w:rsid w:val="008A13D6"/>
    <w:rsid w:val="008A1D87"/>
    <w:rsid w:val="008A4415"/>
    <w:rsid w:val="008C7B35"/>
    <w:rsid w:val="008F1877"/>
    <w:rsid w:val="008F7062"/>
    <w:rsid w:val="00901B91"/>
    <w:rsid w:val="0097094E"/>
    <w:rsid w:val="00973BF8"/>
    <w:rsid w:val="00A2612F"/>
    <w:rsid w:val="00A30EF7"/>
    <w:rsid w:val="00A66B6F"/>
    <w:rsid w:val="00A76104"/>
    <w:rsid w:val="00A92FEF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81AA8"/>
    <w:rsid w:val="00BA0564"/>
    <w:rsid w:val="00BA7993"/>
    <w:rsid w:val="00BC5779"/>
    <w:rsid w:val="00BE23EB"/>
    <w:rsid w:val="00BE37EC"/>
    <w:rsid w:val="00C01F87"/>
    <w:rsid w:val="00C0630B"/>
    <w:rsid w:val="00C868E5"/>
    <w:rsid w:val="00CC01DC"/>
    <w:rsid w:val="00CD03E5"/>
    <w:rsid w:val="00CF56BB"/>
    <w:rsid w:val="00D001D0"/>
    <w:rsid w:val="00D1031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0D3F"/>
    <w:rsid w:val="00F451A3"/>
    <w:rsid w:val="00F50656"/>
    <w:rsid w:val="00F618C1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17</cp:revision>
  <cp:lastPrinted>2024-07-31T07:26:00Z</cp:lastPrinted>
  <dcterms:created xsi:type="dcterms:W3CDTF">2023-10-30T09:37:00Z</dcterms:created>
  <dcterms:modified xsi:type="dcterms:W3CDTF">2024-10-21T11:22:00Z</dcterms:modified>
</cp:coreProperties>
</file>